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584F" w14:textId="77777777" w:rsidR="00D80675" w:rsidRPr="00D80675" w:rsidRDefault="00D80675" w:rsidP="00D80675">
      <w:pPr>
        <w:pStyle w:val="Teksttreci30"/>
        <w:shd w:val="clear" w:color="auto" w:fill="auto"/>
        <w:spacing w:line="276" w:lineRule="auto"/>
        <w:ind w:right="360" w:hanging="2"/>
        <w:rPr>
          <w:rFonts w:ascii="Times New Roman" w:hAnsi="Times New Roman" w:cs="Times New Roman"/>
          <w:color w:val="000000"/>
          <w:sz w:val="20"/>
          <w:szCs w:val="22"/>
          <w:lang w:bidi="pl-PL"/>
        </w:rPr>
      </w:pPr>
      <w:r w:rsidRPr="00D80675">
        <w:rPr>
          <w:rFonts w:ascii="Times New Roman" w:hAnsi="Times New Roman" w:cs="Times New Roman"/>
          <w:color w:val="000000"/>
          <w:sz w:val="20"/>
          <w:szCs w:val="22"/>
          <w:lang w:bidi="pl-PL"/>
        </w:rPr>
        <w:t>KLAUZULA INFORMACYJNA</w:t>
      </w:r>
      <w:r w:rsidRPr="00D80675">
        <w:rPr>
          <w:rFonts w:ascii="Times New Roman" w:hAnsi="Times New Roman" w:cs="Times New Roman"/>
          <w:color w:val="000000"/>
          <w:sz w:val="20"/>
          <w:szCs w:val="22"/>
          <w:lang w:bidi="pl-PL"/>
        </w:rPr>
        <w:br/>
        <w:t>Spełniając obowiązek informacyjny wynikający z Art. 13 Rozporządzenia</w:t>
      </w:r>
      <w:r w:rsidRPr="00D80675">
        <w:rPr>
          <w:rFonts w:ascii="Times New Roman" w:hAnsi="Times New Roman" w:cs="Times New Roman"/>
          <w:color w:val="000000"/>
          <w:sz w:val="20"/>
          <w:szCs w:val="22"/>
          <w:lang w:bidi="pl-PL"/>
        </w:rPr>
        <w:br/>
        <w:t>Parlamentu Europejskiego i Rady, numer 2016/679 (RODO) w związku</w:t>
      </w:r>
      <w:r w:rsidRPr="00D80675">
        <w:rPr>
          <w:rFonts w:ascii="Times New Roman" w:hAnsi="Times New Roman" w:cs="Times New Roman"/>
          <w:color w:val="000000"/>
          <w:sz w:val="20"/>
          <w:szCs w:val="22"/>
          <w:lang w:bidi="pl-PL"/>
        </w:rPr>
        <w:br/>
        <w:t>Z ZAWARCIEM I REALIZACJĄ UMÓW Z KONTRAHENTAMI</w:t>
      </w:r>
    </w:p>
    <w:p w14:paraId="33DD92CF" w14:textId="77777777" w:rsidR="00D80675" w:rsidRPr="00D80675" w:rsidRDefault="00D80675" w:rsidP="00D80675">
      <w:pPr>
        <w:widowControl w:val="0"/>
        <w:numPr>
          <w:ilvl w:val="0"/>
          <w:numId w:val="14"/>
        </w:numPr>
        <w:tabs>
          <w:tab w:val="left" w:pos="358"/>
        </w:tabs>
        <w:suppressAutoHyphens w:val="0"/>
        <w:spacing w:after="0"/>
        <w:ind w:leftChars="0" w:firstLineChars="0" w:hanging="2"/>
        <w:jc w:val="both"/>
        <w:outlineLvl w:val="9"/>
        <w:rPr>
          <w:rFonts w:ascii="Times New Roman" w:hAnsi="Times New Roman" w:cs="Times New Roman"/>
          <w:sz w:val="20"/>
          <w:szCs w:val="24"/>
        </w:rPr>
      </w:pPr>
      <w:r w:rsidRPr="00D80675">
        <w:rPr>
          <w:rStyle w:val="Teksttreci2Pogrubienie0"/>
          <w:rFonts w:eastAsia="Calibri"/>
          <w:sz w:val="20"/>
        </w:rPr>
        <w:t xml:space="preserve">Dane administratora: 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 xml:space="preserve">Administratorem Państwa danych osobowych jest: 20 Wojskowy Szpital Uzdrowiskowo-Rehabilitacyjny Samodzielny Publiczny Zakład Opieki Zdrowotnej w Krynicy - Zdroju (20. </w:t>
      </w:r>
      <w:proofErr w:type="spellStart"/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>WSzU</w:t>
      </w:r>
      <w:proofErr w:type="spellEnd"/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 xml:space="preserve"> - R SPZOZ). ul. Świdzińskiego 4. 33 - 380 Krynica Zdrój, e-mail: </w:t>
      </w:r>
      <w:hyperlink r:id="rId7" w:history="1">
        <w:r w:rsidRPr="00D80675">
          <w:rPr>
            <w:rStyle w:val="Hipercze"/>
            <w:rFonts w:ascii="Times New Roman" w:hAnsi="Times New Roman" w:cs="Times New Roman"/>
            <w:color w:val="auto"/>
            <w:sz w:val="20"/>
            <w:szCs w:val="24"/>
            <w:u w:val="none"/>
          </w:rPr>
          <w:t>krvnica@20wszur.pl</w:t>
        </w:r>
      </w:hyperlink>
      <w:r w:rsidRPr="00D80675">
        <w:rPr>
          <w:rFonts w:ascii="Times New Roman" w:hAnsi="Times New Roman" w:cs="Times New Roman"/>
          <w:color w:val="000000"/>
          <w:sz w:val="20"/>
          <w:szCs w:val="24"/>
          <w:lang w:bidi="en-US"/>
        </w:rPr>
        <w:t xml:space="preserve"> 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 xml:space="preserve">; tel. </w:t>
      </w:r>
      <w:r w:rsidRPr="00D80675">
        <w:rPr>
          <w:rStyle w:val="Teksttreci2Odstpy1pt"/>
          <w:rFonts w:eastAsia="Calibri"/>
          <w:sz w:val="20"/>
        </w:rPr>
        <w:t>18/41</w:t>
      </w:r>
      <w:r w:rsidRPr="00D80675">
        <w:rPr>
          <w:rFonts w:ascii="Times New Roman" w:hAnsi="Times New Roman" w:cs="Times New Roman"/>
          <w:sz w:val="20"/>
          <w:szCs w:val="24"/>
        </w:rPr>
        <w:t xml:space="preserve"> 46 211,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 xml:space="preserve"> fax: </w:t>
      </w:r>
      <w:r w:rsidRPr="00D80675">
        <w:rPr>
          <w:rStyle w:val="Teksttreci2Odstpy1pt"/>
          <w:rFonts w:eastAsia="Calibri"/>
          <w:sz w:val="20"/>
        </w:rPr>
        <w:t>18/41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 xml:space="preserve"> 46 240.</w:t>
      </w:r>
    </w:p>
    <w:p w14:paraId="5655ED4F" w14:textId="77777777" w:rsidR="00D80675" w:rsidRPr="00D80675" w:rsidRDefault="00D80675" w:rsidP="00D80675">
      <w:pPr>
        <w:widowControl w:val="0"/>
        <w:numPr>
          <w:ilvl w:val="0"/>
          <w:numId w:val="14"/>
        </w:numPr>
        <w:tabs>
          <w:tab w:val="left" w:pos="358"/>
        </w:tabs>
        <w:suppressAutoHyphens w:val="0"/>
        <w:spacing w:after="0"/>
        <w:ind w:leftChars="0" w:firstLineChars="0" w:hanging="2"/>
        <w:jc w:val="both"/>
        <w:outlineLvl w:val="9"/>
        <w:rPr>
          <w:rFonts w:ascii="Times New Roman" w:hAnsi="Times New Roman" w:cs="Times New Roman"/>
          <w:sz w:val="20"/>
          <w:szCs w:val="24"/>
        </w:rPr>
      </w:pPr>
      <w:r w:rsidRPr="00D80675">
        <w:rPr>
          <w:rStyle w:val="Teksttreci2Pogrubienie0"/>
          <w:rFonts w:eastAsia="Calibri"/>
          <w:sz w:val="20"/>
        </w:rPr>
        <w:t xml:space="preserve">Inspektor Ochrony Danych: 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 xml:space="preserve">We wszystkich sprawach związanych z ochroną danych osobowych w 20. </w:t>
      </w:r>
      <w:proofErr w:type="spellStart"/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>WSzU</w:t>
      </w:r>
      <w:proofErr w:type="spellEnd"/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 xml:space="preserve"> - R SPZOZ można kontaktować się z Inspektorem Danych Osobowych: </w:t>
      </w:r>
      <w:hyperlink r:id="rId8" w:history="1">
        <w:r w:rsidRPr="00D80675">
          <w:rPr>
            <w:rStyle w:val="Hipercze"/>
            <w:rFonts w:ascii="Times New Roman" w:hAnsi="Times New Roman" w:cs="Times New Roman"/>
            <w:color w:val="auto"/>
            <w:sz w:val="20"/>
            <w:szCs w:val="24"/>
            <w:u w:val="none"/>
          </w:rPr>
          <w:t>iodo@20wszur.pl</w:t>
        </w:r>
      </w:hyperlink>
    </w:p>
    <w:p w14:paraId="397DCEEF" w14:textId="77777777" w:rsidR="00D80675" w:rsidRPr="00D80675" w:rsidRDefault="00D80675" w:rsidP="00D80675">
      <w:pPr>
        <w:widowControl w:val="0"/>
        <w:numPr>
          <w:ilvl w:val="0"/>
          <w:numId w:val="14"/>
        </w:numPr>
        <w:tabs>
          <w:tab w:val="left" w:pos="358"/>
        </w:tabs>
        <w:suppressAutoHyphens w:val="0"/>
        <w:spacing w:after="0"/>
        <w:ind w:leftChars="0" w:firstLineChars="0" w:hanging="2"/>
        <w:jc w:val="both"/>
        <w:outlineLvl w:val="9"/>
        <w:rPr>
          <w:rFonts w:ascii="Times New Roman" w:hAnsi="Times New Roman" w:cs="Times New Roman"/>
          <w:sz w:val="20"/>
          <w:szCs w:val="24"/>
        </w:rPr>
      </w:pPr>
      <w:r w:rsidRPr="00D80675">
        <w:rPr>
          <w:rStyle w:val="Teksttreci2Pogrubienie0"/>
          <w:rFonts w:eastAsia="Calibri"/>
          <w:sz w:val="20"/>
        </w:rPr>
        <w:t xml:space="preserve">Cele przetwarzania danych osobowych i podstawa prawna przetwarzania: 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>Państwa dane osobowy przetwarzamy w celu zawarcia, wykonania i rozliczenia umowy o świadczenie usług, w' związku z którą dane zostały pozyskane, przez okres obowiązywania umowy; dochodzenia roszczeń oraz obrony praw: podatkowym, na podstawce przepisów' Ordynacji podatkowej. Podstawa prawna przetwarzania danych: art. 6 ust. 1 lit b RODO.</w:t>
      </w:r>
    </w:p>
    <w:p w14:paraId="2A787B7F" w14:textId="77777777" w:rsidR="00D80675" w:rsidRPr="00D80675" w:rsidRDefault="00D80675" w:rsidP="00D80675">
      <w:pPr>
        <w:pStyle w:val="Teksttreci30"/>
        <w:numPr>
          <w:ilvl w:val="0"/>
          <w:numId w:val="14"/>
        </w:numPr>
        <w:shd w:val="clear" w:color="auto" w:fill="auto"/>
        <w:tabs>
          <w:tab w:val="left" w:pos="358"/>
        </w:tabs>
        <w:spacing w:before="0" w:after="0" w:line="276" w:lineRule="auto"/>
        <w:ind w:left="5" w:hanging="7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D80675">
        <w:rPr>
          <w:rFonts w:ascii="Times New Roman" w:hAnsi="Times New Roman" w:cs="Times New Roman"/>
          <w:color w:val="000000"/>
          <w:sz w:val="20"/>
          <w:szCs w:val="24"/>
          <w:lang w:bidi="pl-PL"/>
        </w:rPr>
        <w:t>Informacje o odbiorcach danych osobowych</w:t>
      </w:r>
    </w:p>
    <w:p w14:paraId="6B26745A" w14:textId="77777777" w:rsidR="00D80675" w:rsidRPr="00D80675" w:rsidRDefault="00D80675" w:rsidP="00D80675">
      <w:pPr>
        <w:pStyle w:val="Teksttreci30"/>
        <w:shd w:val="clear" w:color="auto" w:fill="auto"/>
        <w:tabs>
          <w:tab w:val="left" w:pos="358"/>
        </w:tabs>
        <w:spacing w:before="0" w:after="0" w:line="276" w:lineRule="auto"/>
        <w:ind w:left="5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D80675">
        <w:rPr>
          <w:rFonts w:ascii="Times New Roman" w:hAnsi="Times New Roman" w:cs="Times New Roman"/>
          <w:b w:val="0"/>
          <w:color w:val="000000"/>
          <w:sz w:val="20"/>
          <w:szCs w:val="24"/>
          <w:lang w:bidi="pl-PL"/>
        </w:rPr>
        <w:t>Państwa dane osobowe mogą być przekazywane podmiotom upoważnionym na podstawie przepisów prawa oraz dostawcom usług (np. technicznych, organizacyjnych, teleinformatycznych, firmom kurierskim i pocztowym, firmom prawniczym w ramach doradztwa prawnego i zastępstwa procesowego), organom administracji publicznej.</w:t>
      </w:r>
    </w:p>
    <w:p w14:paraId="3D4A89E5" w14:textId="77777777" w:rsidR="00D80675" w:rsidRPr="00D80675" w:rsidRDefault="00D80675" w:rsidP="00D80675">
      <w:pPr>
        <w:pStyle w:val="Teksttreci30"/>
        <w:numPr>
          <w:ilvl w:val="0"/>
          <w:numId w:val="14"/>
        </w:numPr>
        <w:shd w:val="clear" w:color="auto" w:fill="auto"/>
        <w:tabs>
          <w:tab w:val="left" w:pos="358"/>
        </w:tabs>
        <w:spacing w:before="0" w:after="0" w:line="276" w:lineRule="auto"/>
        <w:ind w:left="5" w:hanging="7"/>
        <w:jc w:val="both"/>
        <w:rPr>
          <w:rFonts w:ascii="Times New Roman" w:hAnsi="Times New Roman" w:cs="Times New Roman"/>
          <w:sz w:val="20"/>
          <w:szCs w:val="24"/>
        </w:rPr>
      </w:pPr>
      <w:r w:rsidRPr="00D80675">
        <w:rPr>
          <w:rFonts w:ascii="Times New Roman" w:hAnsi="Times New Roman" w:cs="Times New Roman"/>
          <w:color w:val="000000"/>
          <w:sz w:val="20"/>
          <w:szCs w:val="24"/>
          <w:lang w:bidi="pl-PL"/>
        </w:rPr>
        <w:t>Państwa dane nie będą przekazywane do państwa trzeciego lub do organizacji międzynarodowej.</w:t>
      </w:r>
    </w:p>
    <w:p w14:paraId="6F98F0ED" w14:textId="77777777" w:rsidR="00D80675" w:rsidRPr="00D80675" w:rsidRDefault="00D80675" w:rsidP="00D80675">
      <w:pPr>
        <w:widowControl w:val="0"/>
        <w:numPr>
          <w:ilvl w:val="0"/>
          <w:numId w:val="14"/>
        </w:numPr>
        <w:tabs>
          <w:tab w:val="left" w:pos="358"/>
        </w:tabs>
        <w:suppressAutoHyphens w:val="0"/>
        <w:spacing w:after="0"/>
        <w:ind w:leftChars="0" w:firstLineChars="0" w:hanging="2"/>
        <w:jc w:val="both"/>
        <w:outlineLvl w:val="9"/>
        <w:rPr>
          <w:rFonts w:ascii="Times New Roman" w:hAnsi="Times New Roman" w:cs="Times New Roman"/>
          <w:sz w:val="20"/>
          <w:szCs w:val="24"/>
        </w:rPr>
      </w:pPr>
      <w:r w:rsidRPr="00D80675">
        <w:rPr>
          <w:rStyle w:val="Teksttreci2Pogrubienie0"/>
          <w:rFonts w:eastAsia="Calibri"/>
          <w:sz w:val="20"/>
        </w:rPr>
        <w:t xml:space="preserve">Okres, przez który dane osobowe będą przechowywane 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>przez okres 5 lat, licząc od końca roku kalendarzowego, w którym powstał obowiązek podatkowy wynikający z rozliczenia zawartej umowy oraz w celach rachunkowych, na podstawie przepisów o rachunkowości, przez okres 5 lat od początku roku następującego po roku obrotowymi, w którym operacje, transakcje lub postępowanie związane z zawartą umową zostały ostatecznie zakończone, spłacone, rozliczone lub przedawnione. Okres przechowywania Państwa danych wynika również z Jednolitego Rzeczowego Wykazu Akt 20 Wojskowego Szpitala Uzdrowiskowo - Rehabilitacyjnego SPZOZ w Kry nicy Zdroju oraz Zarządzenie Nr 9/MON Ministra Obrony Narodowej z dnia 17 marca 2016 r.</w:t>
      </w:r>
    </w:p>
    <w:p w14:paraId="595FB306" w14:textId="77777777" w:rsidR="00D80675" w:rsidRPr="00D80675" w:rsidRDefault="00D80675" w:rsidP="00D80675">
      <w:pPr>
        <w:pStyle w:val="Teksttreci30"/>
        <w:numPr>
          <w:ilvl w:val="0"/>
          <w:numId w:val="14"/>
        </w:numPr>
        <w:shd w:val="clear" w:color="auto" w:fill="auto"/>
        <w:tabs>
          <w:tab w:val="left" w:pos="358"/>
        </w:tabs>
        <w:spacing w:before="0" w:after="0" w:line="276" w:lineRule="auto"/>
        <w:ind w:left="5" w:hanging="7"/>
        <w:jc w:val="both"/>
        <w:rPr>
          <w:rFonts w:ascii="Times New Roman" w:hAnsi="Times New Roman" w:cs="Times New Roman"/>
          <w:sz w:val="20"/>
          <w:szCs w:val="24"/>
        </w:rPr>
      </w:pPr>
      <w:r w:rsidRPr="00D80675">
        <w:rPr>
          <w:rFonts w:ascii="Times New Roman" w:hAnsi="Times New Roman" w:cs="Times New Roman"/>
          <w:color w:val="000000"/>
          <w:sz w:val="20"/>
          <w:szCs w:val="24"/>
          <w:lang w:bidi="pl-PL"/>
        </w:rPr>
        <w:t xml:space="preserve">Posiada Pani/Pan prawo do żądania w każdym czasie dostępu do danych osobowych, ich sprostowania, usunięcia lub ograniczenia przetwarzania, oraz prawo do w niesienia sprzeciwu wobec przetwarzania danych. </w:t>
      </w:r>
      <w:r w:rsidRPr="00D80675">
        <w:rPr>
          <w:rStyle w:val="Teksttreci3Bezpogrubienia"/>
          <w:rFonts w:eastAsia="Calibri"/>
          <w:sz w:val="20"/>
        </w:rPr>
        <w:t>Cofnięcie zgody pozostaje bez wpływu na zgodność z prawem</w:t>
      </w:r>
    </w:p>
    <w:p w14:paraId="4763E1FE" w14:textId="77777777" w:rsidR="00D80675" w:rsidRPr="00D80675" w:rsidRDefault="00D80675" w:rsidP="00D80675">
      <w:pPr>
        <w:pStyle w:val="Teksttreci30"/>
        <w:numPr>
          <w:ilvl w:val="0"/>
          <w:numId w:val="14"/>
        </w:numPr>
        <w:shd w:val="clear" w:color="auto" w:fill="auto"/>
        <w:tabs>
          <w:tab w:val="left" w:pos="464"/>
        </w:tabs>
        <w:spacing w:before="0" w:after="0" w:line="276" w:lineRule="auto"/>
        <w:ind w:left="5" w:right="220" w:hanging="7"/>
        <w:jc w:val="both"/>
        <w:rPr>
          <w:rFonts w:ascii="Times New Roman" w:hAnsi="Times New Roman" w:cs="Times New Roman"/>
          <w:sz w:val="20"/>
          <w:szCs w:val="24"/>
        </w:rPr>
      </w:pPr>
      <w:r w:rsidRPr="00D80675">
        <w:rPr>
          <w:rFonts w:ascii="Times New Roman" w:hAnsi="Times New Roman" w:cs="Times New Roman"/>
          <w:color w:val="000000"/>
          <w:sz w:val="20"/>
          <w:szCs w:val="24"/>
          <w:lang w:bidi="pl-PL"/>
        </w:rPr>
        <w:t>Podanie danych osobowych jest dobrowolne, jest jednak niezbędne dla realizacji powyższych celów.</w:t>
      </w:r>
    </w:p>
    <w:p w14:paraId="5DE1ADEE" w14:textId="77777777" w:rsidR="00D80675" w:rsidRPr="00D80675" w:rsidRDefault="00D80675" w:rsidP="00D80675">
      <w:pPr>
        <w:widowControl w:val="0"/>
        <w:numPr>
          <w:ilvl w:val="0"/>
          <w:numId w:val="14"/>
        </w:numPr>
        <w:tabs>
          <w:tab w:val="left" w:pos="464"/>
        </w:tabs>
        <w:suppressAutoHyphens w:val="0"/>
        <w:spacing w:after="0"/>
        <w:ind w:leftChars="0" w:right="220" w:firstLineChars="0" w:hanging="2"/>
        <w:jc w:val="both"/>
        <w:outlineLvl w:val="9"/>
        <w:rPr>
          <w:rFonts w:ascii="Times New Roman" w:hAnsi="Times New Roman" w:cs="Times New Roman"/>
          <w:sz w:val="20"/>
          <w:szCs w:val="24"/>
        </w:rPr>
      </w:pPr>
      <w:r w:rsidRPr="00D80675">
        <w:rPr>
          <w:rStyle w:val="Teksttreci2Pogrubienie0"/>
          <w:rFonts w:eastAsia="Calibri"/>
          <w:sz w:val="20"/>
        </w:rPr>
        <w:t xml:space="preserve">Informacja o prawie wniesienia skargi do organu nadzorczego: 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>Przysługuje Państwu prawo do wniesienia skargi do organu nadzorczego tj. Prezesa Urzędu Ochrony Danych Osobowych, ul. Stawki 2, 00-193 Warszawa.</w:t>
      </w:r>
    </w:p>
    <w:p w14:paraId="35DA6970" w14:textId="77777777" w:rsidR="00D80675" w:rsidRPr="00D80675" w:rsidRDefault="00D80675" w:rsidP="00D80675">
      <w:pPr>
        <w:widowControl w:val="0"/>
        <w:numPr>
          <w:ilvl w:val="0"/>
          <w:numId w:val="14"/>
        </w:numPr>
        <w:tabs>
          <w:tab w:val="left" w:pos="554"/>
        </w:tabs>
        <w:suppressAutoHyphens w:val="0"/>
        <w:spacing w:after="597"/>
        <w:ind w:leftChars="0" w:right="220" w:firstLineChars="0" w:hanging="2"/>
        <w:jc w:val="both"/>
        <w:outlineLvl w:val="9"/>
        <w:rPr>
          <w:rStyle w:val="Teksttreci2Pogrubienie0"/>
          <w:rFonts w:eastAsia="Calibri"/>
          <w:b w:val="0"/>
          <w:bCs w:val="0"/>
          <w:sz w:val="20"/>
        </w:rPr>
      </w:pPr>
      <w:r w:rsidRPr="00D80675">
        <w:rPr>
          <w:rStyle w:val="Teksttreci2Pogrubienie0"/>
          <w:rFonts w:eastAsia="Calibri"/>
          <w:sz w:val="20"/>
        </w:rPr>
        <w:t xml:space="preserve">Zautomatyzowane podejmowanie decyzji: </w:t>
      </w:r>
      <w:r w:rsidRPr="00D80675">
        <w:rPr>
          <w:rFonts w:ascii="Times New Roman" w:hAnsi="Times New Roman" w:cs="Times New Roman"/>
          <w:color w:val="000000"/>
          <w:sz w:val="20"/>
          <w:szCs w:val="24"/>
          <w:lang w:eastAsia="pl-PL" w:bidi="pl-PL"/>
        </w:rPr>
        <w:t>Państwa dane osobowe nie podlegają zautomatyzowanemu podejmowaniu decyzji, w tym profilowaniu.</w:t>
      </w:r>
    </w:p>
    <w:p w14:paraId="170BCFB2" w14:textId="77777777" w:rsidR="00D80675" w:rsidRPr="00D80675" w:rsidRDefault="00D80675" w:rsidP="00D80675">
      <w:pPr>
        <w:tabs>
          <w:tab w:val="left" w:leader="dot" w:pos="3575"/>
          <w:tab w:val="left" w:leader="dot" w:pos="8634"/>
        </w:tabs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D80675">
        <w:rPr>
          <w:rFonts w:ascii="Times New Roman" w:hAnsi="Times New Roman" w:cs="Times New Roman"/>
          <w:color w:val="000000"/>
          <w:sz w:val="20"/>
          <w:lang w:eastAsia="pl-PL" w:bidi="pl-PL"/>
        </w:rPr>
        <w:t>Krynica - Zdrój,</w:t>
      </w:r>
      <w:r w:rsidRPr="00D80675">
        <w:rPr>
          <w:rFonts w:ascii="Times New Roman" w:hAnsi="Times New Roman" w:cs="Times New Roman"/>
          <w:color w:val="000000"/>
          <w:sz w:val="20"/>
          <w:lang w:eastAsia="pl-PL" w:bidi="pl-PL"/>
        </w:rPr>
        <w:tab/>
        <w:t xml:space="preserve">  </w:t>
      </w:r>
      <w:r w:rsidRPr="00D80675">
        <w:rPr>
          <w:rFonts w:ascii="Times New Roman" w:hAnsi="Times New Roman" w:cs="Times New Roman"/>
          <w:color w:val="000000"/>
          <w:sz w:val="20"/>
          <w:lang w:eastAsia="pl-PL" w:bidi="pl-PL"/>
        </w:rPr>
        <w:tab/>
      </w:r>
    </w:p>
    <w:p w14:paraId="3B2BA99E" w14:textId="77777777" w:rsidR="00F73DED" w:rsidRPr="00D80675" w:rsidRDefault="00D80675" w:rsidP="00D80675">
      <w:pPr>
        <w:pStyle w:val="Teksttreci150"/>
        <w:shd w:val="clear" w:color="auto" w:fill="auto"/>
        <w:tabs>
          <w:tab w:val="left" w:pos="4734"/>
        </w:tabs>
        <w:spacing w:before="0" w:after="1398"/>
        <w:jc w:val="both"/>
        <w:rPr>
          <w:rFonts w:ascii="Times New Roman" w:hAnsi="Times New Roman" w:cs="Times New Roman"/>
        </w:rPr>
      </w:pPr>
      <w:r w:rsidRPr="00D80675">
        <w:rPr>
          <w:rFonts w:ascii="Times New Roman" w:hAnsi="Times New Roman" w:cs="Times New Roman"/>
          <w:color w:val="000000"/>
          <w:sz w:val="20"/>
          <w:szCs w:val="22"/>
          <w:lang w:bidi="pl-PL"/>
        </w:rPr>
        <w:t xml:space="preserve">                                              Data                           Czytelny podpis osoby, która zapoznała się z klauzulą</w:t>
      </w:r>
    </w:p>
    <w:sectPr w:rsidR="00F73DED" w:rsidRPr="00D80675" w:rsidSect="00D80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3F78" w14:textId="77777777" w:rsidR="000F2AEC" w:rsidRDefault="000F2AEC" w:rsidP="00F7306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BFC21C" w14:textId="77777777" w:rsidR="000F2AEC" w:rsidRDefault="000F2AEC" w:rsidP="00F7306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2511" w14:textId="77777777" w:rsidR="00F73069" w:rsidRDefault="00F73069" w:rsidP="00F7306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380134"/>
      <w:docPartObj>
        <w:docPartGallery w:val="Page Numbers (Bottom of Page)"/>
        <w:docPartUnique/>
      </w:docPartObj>
    </w:sdtPr>
    <w:sdtContent>
      <w:p w14:paraId="1A15CB9E" w14:textId="77777777" w:rsidR="00F73069" w:rsidRDefault="00F73069" w:rsidP="00F73069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311E9A" w14:textId="77777777" w:rsidR="00F73069" w:rsidRDefault="00F73069" w:rsidP="00F7306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274D" w14:textId="77777777" w:rsidR="00F73069" w:rsidRDefault="00F73069" w:rsidP="00F7306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D394" w14:textId="77777777" w:rsidR="000F2AEC" w:rsidRDefault="000F2AEC" w:rsidP="00F7306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E0C184" w14:textId="77777777" w:rsidR="000F2AEC" w:rsidRDefault="000F2AEC" w:rsidP="00F7306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2BF4" w14:textId="77777777" w:rsidR="00F73069" w:rsidRDefault="00F73069" w:rsidP="00F7306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187E" w14:textId="77777777" w:rsidR="00F73069" w:rsidRDefault="00F73069" w:rsidP="00F73069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EB9C" w14:textId="77777777" w:rsidR="00F73069" w:rsidRDefault="00F73069" w:rsidP="00F7306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229"/>
    <w:multiLevelType w:val="multilevel"/>
    <w:tmpl w:val="605C3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CC2D0E"/>
    <w:multiLevelType w:val="multilevel"/>
    <w:tmpl w:val="69ECFC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0C0CEB"/>
    <w:multiLevelType w:val="multilevel"/>
    <w:tmpl w:val="55FAD7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3331C3"/>
    <w:multiLevelType w:val="hybridMultilevel"/>
    <w:tmpl w:val="872E6A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C7799"/>
    <w:multiLevelType w:val="multilevel"/>
    <w:tmpl w:val="8EC459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7753C5"/>
    <w:multiLevelType w:val="multilevel"/>
    <w:tmpl w:val="323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684C28"/>
    <w:multiLevelType w:val="multilevel"/>
    <w:tmpl w:val="5F1E67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A6C0F63"/>
    <w:multiLevelType w:val="multilevel"/>
    <w:tmpl w:val="CB8444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FDB707B"/>
    <w:multiLevelType w:val="multilevel"/>
    <w:tmpl w:val="B8F8B5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203F99"/>
    <w:multiLevelType w:val="multilevel"/>
    <w:tmpl w:val="1AF6B9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1A44802"/>
    <w:multiLevelType w:val="multilevel"/>
    <w:tmpl w:val="86BEA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0CD5D2C"/>
    <w:multiLevelType w:val="multilevel"/>
    <w:tmpl w:val="12D27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B946430"/>
    <w:multiLevelType w:val="multilevel"/>
    <w:tmpl w:val="0D06E4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4813918"/>
    <w:multiLevelType w:val="hybridMultilevel"/>
    <w:tmpl w:val="60A65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534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89470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77487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2277804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6288756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767511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95899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067002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3505556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4449264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9454876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109617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7438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98479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59"/>
    <w:rsid w:val="000F2AEC"/>
    <w:rsid w:val="001914A1"/>
    <w:rsid w:val="00274E48"/>
    <w:rsid w:val="00387636"/>
    <w:rsid w:val="004D6359"/>
    <w:rsid w:val="006F4E2E"/>
    <w:rsid w:val="00D80675"/>
    <w:rsid w:val="00E210A2"/>
    <w:rsid w:val="00F73069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8DBD"/>
  <w15:docId w15:val="{1FDC8DA4-A411-48AF-A826-E08C7D6F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675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675"/>
    <w:rPr>
      <w:color w:val="0000FF" w:themeColor="hyperlink"/>
      <w:u w:val="single"/>
    </w:rPr>
  </w:style>
  <w:style w:type="paragraph" w:styleId="Bezodstpw">
    <w:name w:val="No Spacing"/>
    <w:qFormat/>
    <w:rsid w:val="00D80675"/>
    <w:pPr>
      <w:spacing w:after="0" w:line="240" w:lineRule="auto"/>
    </w:pPr>
    <w:rPr>
      <w:rFonts w:ascii="Calibri" w:eastAsia="Calibri" w:hAnsi="Calibri" w:cs="Arial"/>
      <w:color w:val="00000A"/>
      <w:sz w:val="20"/>
    </w:rPr>
  </w:style>
  <w:style w:type="paragraph" w:styleId="Akapitzlist">
    <w:name w:val="List Paragraph"/>
    <w:basedOn w:val="Normalny"/>
    <w:uiPriority w:val="34"/>
    <w:qFormat/>
    <w:rsid w:val="00D80675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D80675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80675"/>
    <w:pPr>
      <w:widowControl w:val="0"/>
      <w:shd w:val="clear" w:color="auto" w:fill="FFFFFF"/>
      <w:suppressAutoHyphens w:val="0"/>
      <w:spacing w:before="360" w:after="360" w:line="168" w:lineRule="exact"/>
      <w:ind w:leftChars="0" w:left="0" w:firstLineChars="0" w:firstLine="0"/>
      <w:jc w:val="center"/>
      <w:outlineLvl w:val="9"/>
    </w:pPr>
    <w:rPr>
      <w:rFonts w:ascii="Arial" w:eastAsia="Arial" w:hAnsi="Arial" w:cs="Arial"/>
      <w:b/>
      <w:bCs/>
      <w:position w:val="0"/>
      <w:sz w:val="15"/>
      <w:szCs w:val="15"/>
    </w:rPr>
  </w:style>
  <w:style w:type="character" w:customStyle="1" w:styleId="Nagwek52">
    <w:name w:val="Nagłówek #5 (2)_"/>
    <w:basedOn w:val="Domylnaczcionkaakapitu"/>
    <w:link w:val="Nagwek520"/>
    <w:locked/>
    <w:rsid w:val="00D80675"/>
    <w:rPr>
      <w:rFonts w:ascii="Arial" w:eastAsia="Arial" w:hAnsi="Arial" w:cs="Arial"/>
      <w:b/>
      <w:bCs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D80675"/>
    <w:pPr>
      <w:widowControl w:val="0"/>
      <w:shd w:val="clear" w:color="auto" w:fill="FFFFFF"/>
      <w:suppressAutoHyphens w:val="0"/>
      <w:spacing w:before="260" w:after="0" w:line="245" w:lineRule="exact"/>
      <w:ind w:leftChars="0" w:left="0" w:firstLineChars="0" w:firstLine="0"/>
      <w:jc w:val="center"/>
      <w:outlineLvl w:val="4"/>
    </w:pPr>
    <w:rPr>
      <w:rFonts w:ascii="Arial" w:eastAsia="Arial" w:hAnsi="Arial" w:cs="Arial"/>
      <w:b/>
      <w:bCs/>
      <w:position w:val="0"/>
    </w:rPr>
  </w:style>
  <w:style w:type="character" w:customStyle="1" w:styleId="Nagwek53">
    <w:name w:val="Nagłówek #5 (3)_"/>
    <w:basedOn w:val="Domylnaczcionkaakapitu"/>
    <w:link w:val="Nagwek530"/>
    <w:locked/>
    <w:rsid w:val="00D8067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D80675"/>
    <w:pPr>
      <w:widowControl w:val="0"/>
      <w:shd w:val="clear" w:color="auto" w:fill="FFFFFF"/>
      <w:suppressAutoHyphens w:val="0"/>
      <w:spacing w:before="520" w:after="0" w:line="248" w:lineRule="exact"/>
      <w:ind w:leftChars="0" w:left="0" w:firstLineChars="0" w:firstLine="0"/>
      <w:jc w:val="center"/>
      <w:outlineLvl w:val="4"/>
    </w:pPr>
    <w:rPr>
      <w:rFonts w:ascii="Arial" w:eastAsia="Arial" w:hAnsi="Arial" w:cs="Arial"/>
      <w:b/>
      <w:bCs/>
      <w:position w:val="0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locked/>
    <w:rsid w:val="00D80675"/>
    <w:rPr>
      <w:rFonts w:ascii="Verdana" w:eastAsia="Verdana" w:hAnsi="Verdana" w:cs="Verdana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80675"/>
    <w:pPr>
      <w:widowControl w:val="0"/>
      <w:shd w:val="clear" w:color="auto" w:fill="FFFFFF"/>
      <w:suppressAutoHyphens w:val="0"/>
      <w:spacing w:before="260" w:after="260" w:line="246" w:lineRule="exact"/>
      <w:ind w:leftChars="0" w:left="0" w:firstLineChars="0" w:firstLine="0"/>
      <w:jc w:val="center"/>
      <w:outlineLvl w:val="9"/>
    </w:pPr>
    <w:rPr>
      <w:rFonts w:ascii="Verdana" w:eastAsia="Verdana" w:hAnsi="Verdana" w:cs="Verdana"/>
      <w:position w:val="0"/>
    </w:rPr>
  </w:style>
  <w:style w:type="paragraph" w:customStyle="1" w:styleId="Tekstpodstawowy21">
    <w:name w:val="Tekst podstawowy 21"/>
    <w:basedOn w:val="Normalny"/>
    <w:rsid w:val="00D80675"/>
    <w:pPr>
      <w:tabs>
        <w:tab w:val="left" w:pos="720"/>
      </w:tabs>
      <w:spacing w:after="0" w:line="240" w:lineRule="auto"/>
      <w:ind w:leftChars="0" w:left="0" w:firstLineChars="0" w:firstLine="0"/>
      <w:jc w:val="both"/>
      <w:outlineLvl w:val="9"/>
    </w:pPr>
    <w:rPr>
      <w:rFonts w:ascii="Tahoma" w:eastAsia="Times New Roman" w:hAnsi="Tahoma" w:cs="Tahoma"/>
      <w:bCs/>
      <w:position w:val="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34"/>
    <w:qFormat/>
    <w:rsid w:val="00D80675"/>
    <w:pPr>
      <w:suppressAutoHyphens w:val="0"/>
      <w:ind w:leftChars="0" w:left="720" w:firstLineChars="0" w:firstLine="0"/>
      <w:contextualSpacing/>
      <w:outlineLvl w:val="9"/>
    </w:pPr>
    <w:rPr>
      <w:rFonts w:cs="Times New Roman"/>
      <w:position w:val="0"/>
      <w:u w:color="000000"/>
    </w:rPr>
  </w:style>
  <w:style w:type="paragraph" w:customStyle="1" w:styleId="Tekstpodstawowy22">
    <w:name w:val="Tekst podstawowy 22"/>
    <w:basedOn w:val="Normalny"/>
    <w:rsid w:val="00D80675"/>
    <w:pPr>
      <w:widowControl w:val="0"/>
      <w:overflowPunct w:val="0"/>
      <w:autoSpaceDE w:val="0"/>
      <w:spacing w:after="0" w:line="240" w:lineRule="auto"/>
      <w:ind w:leftChars="0" w:left="284" w:firstLineChars="0" w:firstLine="0"/>
      <w:outlineLvl w:val="9"/>
    </w:pPr>
    <w:rPr>
      <w:rFonts w:ascii="Arial Narrow" w:eastAsia="Times New Roman" w:hAnsi="Arial Narrow" w:cs="Times New Roman"/>
      <w:position w:val="0"/>
      <w:sz w:val="24"/>
      <w:szCs w:val="20"/>
      <w:lang w:eastAsia="ar-SA"/>
    </w:rPr>
  </w:style>
  <w:style w:type="character" w:customStyle="1" w:styleId="Teksttreci15">
    <w:name w:val="Tekst treści (15)_"/>
    <w:link w:val="Teksttreci150"/>
    <w:locked/>
    <w:rsid w:val="00D80675"/>
    <w:rPr>
      <w:sz w:val="15"/>
      <w:szCs w:val="15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D80675"/>
    <w:pPr>
      <w:widowControl w:val="0"/>
      <w:shd w:val="clear" w:color="auto" w:fill="FFFFFF"/>
      <w:suppressAutoHyphens w:val="0"/>
      <w:spacing w:before="160" w:after="740" w:line="166" w:lineRule="exact"/>
      <w:ind w:leftChars="0" w:left="0" w:firstLineChars="0" w:firstLine="0"/>
      <w:outlineLvl w:val="9"/>
    </w:pPr>
    <w:rPr>
      <w:rFonts w:asciiTheme="minorHAnsi" w:eastAsiaTheme="minorHAnsi" w:hAnsiTheme="minorHAnsi" w:cstheme="minorBidi"/>
      <w:position w:val="0"/>
      <w:sz w:val="15"/>
      <w:szCs w:val="15"/>
    </w:rPr>
  </w:style>
  <w:style w:type="character" w:styleId="Pogrubienie">
    <w:name w:val="Strong"/>
    <w:aliases w:val="Tekst treści (7) + Arial,10,5 pt"/>
    <w:basedOn w:val="Domylnaczcionkaakapitu"/>
    <w:uiPriority w:val="22"/>
    <w:qFormat/>
    <w:rsid w:val="00D80675"/>
    <w:rPr>
      <w:b/>
      <w:bCs/>
    </w:rPr>
  </w:style>
  <w:style w:type="character" w:customStyle="1" w:styleId="Nagwek52Sylfaen">
    <w:name w:val="Nagłówek #5 (2) + Sylfaen"/>
    <w:aliases w:val="11 pt,Bez pogrubienia"/>
    <w:basedOn w:val="Nagwek53"/>
    <w:rsid w:val="00D80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Verdana">
    <w:name w:val="Tekst treści (2) + Verdana"/>
    <w:aliases w:val="10 pt,Kursywa"/>
    <w:basedOn w:val="Domylnaczcionkaakapitu"/>
    <w:rsid w:val="00D80675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pogrubienie">
    <w:name w:val="teksttreci2pogrubienie"/>
    <w:basedOn w:val="Domylnaczcionkaakapitu"/>
    <w:rsid w:val="00D80675"/>
  </w:style>
  <w:style w:type="character" w:customStyle="1" w:styleId="Teksttreci2Pogrubienie0">
    <w:name w:val="Tekst treści (2) + Pogrubienie"/>
    <w:rsid w:val="00D8067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3Bezpogrubienia">
    <w:name w:val="Tekst treści (3) + Bez pogrubienia"/>
    <w:rsid w:val="00D806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Odstpy1pt">
    <w:name w:val="Tekst treści (2) + Odstępy 1 pt"/>
    <w:rsid w:val="00D8067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7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069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uiPriority w:val="99"/>
    <w:unhideWhenUsed/>
    <w:rsid w:val="00F7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069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20wszu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vnica@20wszu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Fizykoterapia</dc:creator>
  <cp:keywords/>
  <dc:description/>
  <cp:lastModifiedBy>Sekretariat</cp:lastModifiedBy>
  <cp:revision>3</cp:revision>
  <dcterms:created xsi:type="dcterms:W3CDTF">2022-10-24T12:39:00Z</dcterms:created>
  <dcterms:modified xsi:type="dcterms:W3CDTF">2022-10-24T12:41:00Z</dcterms:modified>
</cp:coreProperties>
</file>